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00" w:rsidRDefault="009E5600" w:rsidP="009E5600">
      <w:pPr>
        <w:pStyle w:val="BodyTextBullets2"/>
        <w:numPr>
          <w:ilvl w:val="0"/>
          <w:numId w:val="0"/>
        </w:numPr>
        <w:ind w:left="360" w:hanging="360"/>
      </w:pPr>
      <w:bookmarkStart w:id="0" w:name="_GoBack"/>
      <w:bookmarkEnd w:id="0"/>
      <w:r>
        <w:t>The following individuals certify that they have read, and recommend to the College of Graduate Studies for acceptance, a thesis</w:t>
      </w:r>
      <w:r w:rsidR="00CE1B09">
        <w:t>/dissertation</w:t>
      </w:r>
      <w:r>
        <w:t xml:space="preserve"> entitled:</w:t>
      </w:r>
    </w:p>
    <w:p w:rsidR="009E5600" w:rsidRDefault="009E5600" w:rsidP="009E5600">
      <w:pPr>
        <w:pStyle w:val="BodyTextBullets2"/>
        <w:numPr>
          <w:ilvl w:val="0"/>
          <w:numId w:val="0"/>
        </w:numPr>
        <w:ind w:left="360" w:hanging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56"/>
      </w:tblGrid>
      <w:tr w:rsidR="009E5600" w:rsidTr="004A3DBB">
        <w:tc>
          <w:tcPr>
            <w:tcW w:w="8856" w:type="dxa"/>
            <w:tcBorders>
              <w:top w:val="nil"/>
              <w:left w:val="nil"/>
              <w:right w:val="nil"/>
            </w:tcBorders>
          </w:tcPr>
          <w:p w:rsidR="009E5600" w:rsidRDefault="009E5600" w:rsidP="004A3DBB">
            <w:pPr>
              <w:pStyle w:val="BodyTextBullets2"/>
              <w:numPr>
                <w:ilvl w:val="0"/>
                <w:numId w:val="0"/>
              </w:numPr>
            </w:pPr>
          </w:p>
          <w:p w:rsidR="009E5600" w:rsidRDefault="009E5600" w:rsidP="004A3DBB">
            <w:pPr>
              <w:pStyle w:val="BodyTextBullets2"/>
              <w:numPr>
                <w:ilvl w:val="0"/>
                <w:numId w:val="0"/>
              </w:numPr>
            </w:pPr>
          </w:p>
        </w:tc>
      </w:tr>
    </w:tbl>
    <w:p w:rsidR="009E5600" w:rsidRDefault="009E5600" w:rsidP="009E5600">
      <w:pPr>
        <w:pStyle w:val="BodyTextBullets2"/>
        <w:numPr>
          <w:ilvl w:val="0"/>
          <w:numId w:val="0"/>
        </w:numPr>
        <w:ind w:left="360" w:hanging="360"/>
      </w:pPr>
    </w:p>
    <w:p w:rsidR="009E5600" w:rsidRDefault="009E5600" w:rsidP="009E5600">
      <w:pPr>
        <w:pStyle w:val="BodyTextBullets2"/>
        <w:numPr>
          <w:ilvl w:val="0"/>
          <w:numId w:val="0"/>
        </w:numPr>
        <w:ind w:left="360" w:hanging="360"/>
      </w:pPr>
      <w:r>
        <w:t>submitted by</w:t>
      </w:r>
      <w:r>
        <w:tab/>
      </w:r>
      <w:r>
        <w:tab/>
      </w:r>
      <w:r>
        <w:tab/>
      </w:r>
      <w:r>
        <w:tab/>
        <w:t xml:space="preserve">           </w:t>
      </w:r>
      <w:r w:rsidR="008263A8">
        <w:t xml:space="preserve">  </w:t>
      </w:r>
      <w:r>
        <w:t>in partial fulfillment of the requirements of</w:t>
      </w:r>
    </w:p>
    <w:tbl>
      <w:tblPr>
        <w:tblStyle w:val="TableGrid"/>
        <w:tblpPr w:leftFromText="180" w:rightFromText="180" w:vertAnchor="text" w:tblpX="1364" w:tblpY="1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</w:tblGrid>
      <w:tr w:rsidR="009E5600" w:rsidTr="004A3DBB">
        <w:tc>
          <w:tcPr>
            <w:tcW w:w="2950" w:type="dxa"/>
          </w:tcPr>
          <w:p w:rsidR="009E5600" w:rsidRDefault="009E5600" w:rsidP="004A3DBB">
            <w:pPr>
              <w:pStyle w:val="BodyTextBullets2"/>
              <w:numPr>
                <w:ilvl w:val="0"/>
                <w:numId w:val="0"/>
              </w:numPr>
            </w:pPr>
          </w:p>
        </w:tc>
      </w:tr>
    </w:tbl>
    <w:p w:rsidR="009E5600" w:rsidRDefault="009E5600" w:rsidP="009E5600">
      <w:pPr>
        <w:pStyle w:val="BodyTextBullets2"/>
        <w:numPr>
          <w:ilvl w:val="0"/>
          <w:numId w:val="0"/>
        </w:numPr>
      </w:pPr>
    </w:p>
    <w:p w:rsidR="009E5600" w:rsidRDefault="009E5600" w:rsidP="009E5600">
      <w:pPr>
        <w:pStyle w:val="BodyTextBullets2"/>
        <w:numPr>
          <w:ilvl w:val="0"/>
          <w:numId w:val="0"/>
        </w:numPr>
        <w:ind w:left="360" w:hanging="360"/>
      </w:pPr>
    </w:p>
    <w:p w:rsidR="009E5600" w:rsidRDefault="009E5600" w:rsidP="009E5600">
      <w:pPr>
        <w:pStyle w:val="BodyTextBullets2"/>
        <w:numPr>
          <w:ilvl w:val="0"/>
          <w:numId w:val="0"/>
        </w:numPr>
        <w:ind w:left="360" w:hanging="360"/>
      </w:pPr>
      <w:r>
        <w:t xml:space="preserve">the degree of </w:t>
      </w:r>
      <w:r>
        <w:tab/>
      </w:r>
      <w:r>
        <w:tab/>
      </w:r>
      <w:r>
        <w:tab/>
      </w:r>
      <w:r>
        <w:tab/>
      </w:r>
      <w:r>
        <w:tab/>
      </w:r>
      <w:r w:rsidR="008263A8">
        <w:t xml:space="preserve">  </w:t>
      </w:r>
      <w:r>
        <w:t>.</w:t>
      </w:r>
    </w:p>
    <w:tbl>
      <w:tblPr>
        <w:tblStyle w:val="TableGrid"/>
        <w:tblW w:w="0" w:type="auto"/>
        <w:tblInd w:w="1391" w:type="dxa"/>
        <w:tblLook w:val="04A0" w:firstRow="1" w:lastRow="0" w:firstColumn="1" w:lastColumn="0" w:noHBand="0" w:noVBand="1"/>
      </w:tblPr>
      <w:tblGrid>
        <w:gridCol w:w="2977"/>
      </w:tblGrid>
      <w:tr w:rsidR="009E5600" w:rsidTr="004A3DBB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E5600" w:rsidRDefault="009E5600" w:rsidP="004A3DBB">
            <w:pPr>
              <w:pStyle w:val="BodyTextBullets2"/>
              <w:numPr>
                <w:ilvl w:val="0"/>
                <w:numId w:val="0"/>
              </w:numPr>
            </w:pPr>
          </w:p>
        </w:tc>
      </w:tr>
    </w:tbl>
    <w:p w:rsidR="009E5600" w:rsidRDefault="009E5600" w:rsidP="009E5600">
      <w:pPr>
        <w:pStyle w:val="BodyTextBullets2"/>
        <w:numPr>
          <w:ilvl w:val="0"/>
          <w:numId w:val="0"/>
        </w:numPr>
        <w:ind w:left="360" w:hanging="360"/>
      </w:pPr>
    </w:p>
    <w:p w:rsidR="009E5600" w:rsidRDefault="009E5600" w:rsidP="009E5600">
      <w:pPr>
        <w:pStyle w:val="BodyTextBullets2"/>
        <w:numPr>
          <w:ilvl w:val="0"/>
          <w:numId w:val="0"/>
        </w:numPr>
        <w:spacing w:line="360" w:lineRule="auto"/>
        <w:ind w:left="360" w:hanging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0"/>
      </w:tblGrid>
      <w:tr w:rsidR="009E5600" w:rsidTr="004A3DBB">
        <w:tc>
          <w:tcPr>
            <w:tcW w:w="8510" w:type="dxa"/>
          </w:tcPr>
          <w:p w:rsidR="009E5600" w:rsidRDefault="009E5600" w:rsidP="004A3DBB">
            <w:pPr>
              <w:pStyle w:val="BodyTextBullets2"/>
              <w:numPr>
                <w:ilvl w:val="0"/>
                <w:numId w:val="0"/>
              </w:numPr>
              <w:spacing w:line="360" w:lineRule="auto"/>
            </w:pPr>
          </w:p>
        </w:tc>
      </w:tr>
    </w:tbl>
    <w:p w:rsidR="009E5600" w:rsidRPr="00AB19BA" w:rsidRDefault="009E5600" w:rsidP="009E5600">
      <w:pPr>
        <w:pStyle w:val="BodyTextBullets2"/>
        <w:numPr>
          <w:ilvl w:val="0"/>
          <w:numId w:val="0"/>
        </w:numPr>
        <w:spacing w:line="360" w:lineRule="auto"/>
        <w:rPr>
          <w:b/>
        </w:rPr>
      </w:pPr>
      <w:r w:rsidRPr="00AB19BA">
        <w:rPr>
          <w:b/>
        </w:rPr>
        <w:t>Supervisor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0"/>
      </w:tblGrid>
      <w:tr w:rsidR="009E5600" w:rsidTr="004A3DBB">
        <w:tc>
          <w:tcPr>
            <w:tcW w:w="8510" w:type="dxa"/>
          </w:tcPr>
          <w:p w:rsidR="009E5600" w:rsidRDefault="009E5600" w:rsidP="004A3DBB">
            <w:pPr>
              <w:pStyle w:val="BodyTextBullets2"/>
              <w:numPr>
                <w:ilvl w:val="0"/>
                <w:numId w:val="0"/>
              </w:numPr>
              <w:spacing w:line="360" w:lineRule="auto"/>
            </w:pPr>
          </w:p>
        </w:tc>
      </w:tr>
    </w:tbl>
    <w:p w:rsidR="009E5600" w:rsidRPr="00AB19BA" w:rsidRDefault="009E5600" w:rsidP="009E5600">
      <w:pPr>
        <w:pStyle w:val="BodyTextBullets2"/>
        <w:numPr>
          <w:ilvl w:val="0"/>
          <w:numId w:val="0"/>
        </w:numPr>
        <w:spacing w:line="360" w:lineRule="auto"/>
        <w:rPr>
          <w:b/>
        </w:rPr>
      </w:pPr>
      <w:r w:rsidRPr="00AB19BA">
        <w:rPr>
          <w:b/>
        </w:rPr>
        <w:t>Supervisory Committee Member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0"/>
      </w:tblGrid>
      <w:tr w:rsidR="009E5600" w:rsidTr="004A3DBB">
        <w:tc>
          <w:tcPr>
            <w:tcW w:w="8510" w:type="dxa"/>
          </w:tcPr>
          <w:p w:rsidR="009E5600" w:rsidRDefault="009E5600" w:rsidP="004A3DBB">
            <w:pPr>
              <w:pStyle w:val="BodyTextBullets2"/>
              <w:numPr>
                <w:ilvl w:val="0"/>
                <w:numId w:val="0"/>
              </w:numPr>
              <w:spacing w:line="360" w:lineRule="auto"/>
            </w:pPr>
          </w:p>
        </w:tc>
      </w:tr>
    </w:tbl>
    <w:p w:rsidR="009E5600" w:rsidRPr="00AB19BA" w:rsidRDefault="009E5600" w:rsidP="009E5600">
      <w:pPr>
        <w:pStyle w:val="BodyTextBullets2"/>
        <w:numPr>
          <w:ilvl w:val="0"/>
          <w:numId w:val="0"/>
        </w:numPr>
        <w:spacing w:line="360" w:lineRule="auto"/>
        <w:rPr>
          <w:b/>
        </w:rPr>
      </w:pPr>
      <w:r w:rsidRPr="00AB19BA">
        <w:rPr>
          <w:b/>
        </w:rPr>
        <w:t>Supervisory Committee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0"/>
      </w:tblGrid>
      <w:tr w:rsidR="009E5600" w:rsidTr="004A3DBB">
        <w:tc>
          <w:tcPr>
            <w:tcW w:w="8510" w:type="dxa"/>
            <w:tcBorders>
              <w:top w:val="nil"/>
              <w:left w:val="nil"/>
              <w:right w:val="nil"/>
            </w:tcBorders>
          </w:tcPr>
          <w:p w:rsidR="009E5600" w:rsidRDefault="009E5600" w:rsidP="004A3DBB">
            <w:pPr>
              <w:pStyle w:val="BodyTextBullets2"/>
              <w:numPr>
                <w:ilvl w:val="0"/>
                <w:numId w:val="0"/>
              </w:numPr>
              <w:spacing w:line="360" w:lineRule="auto"/>
            </w:pPr>
          </w:p>
        </w:tc>
      </w:tr>
    </w:tbl>
    <w:p w:rsidR="009E5600" w:rsidRPr="00AB19BA" w:rsidRDefault="009E5600" w:rsidP="009E5600">
      <w:pPr>
        <w:pStyle w:val="BodyTextBullets2"/>
        <w:numPr>
          <w:ilvl w:val="0"/>
          <w:numId w:val="0"/>
        </w:numPr>
        <w:spacing w:line="360" w:lineRule="auto"/>
        <w:rPr>
          <w:b/>
        </w:rPr>
      </w:pPr>
      <w:r w:rsidRPr="00AB19BA">
        <w:rPr>
          <w:b/>
        </w:rPr>
        <w:t>University Examiner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0"/>
      </w:tblGrid>
      <w:tr w:rsidR="009E5600" w:rsidTr="004A3DBB">
        <w:tc>
          <w:tcPr>
            <w:tcW w:w="8510" w:type="dxa"/>
            <w:tcBorders>
              <w:top w:val="nil"/>
              <w:left w:val="nil"/>
              <w:right w:val="nil"/>
            </w:tcBorders>
          </w:tcPr>
          <w:p w:rsidR="009E5600" w:rsidRDefault="009E5600" w:rsidP="004A3DBB">
            <w:pPr>
              <w:pStyle w:val="BodyTextBullets2"/>
              <w:numPr>
                <w:ilvl w:val="0"/>
                <w:numId w:val="0"/>
              </w:numPr>
              <w:spacing w:line="360" w:lineRule="auto"/>
            </w:pPr>
          </w:p>
        </w:tc>
      </w:tr>
    </w:tbl>
    <w:p w:rsidR="009E5600" w:rsidRPr="00AB19BA" w:rsidRDefault="009E5600" w:rsidP="009E5600">
      <w:pPr>
        <w:pStyle w:val="BodyTextBullets2"/>
        <w:numPr>
          <w:ilvl w:val="0"/>
          <w:numId w:val="0"/>
        </w:numPr>
        <w:spacing w:line="360" w:lineRule="auto"/>
        <w:rPr>
          <w:b/>
        </w:rPr>
      </w:pPr>
      <w:r w:rsidRPr="00AB19BA">
        <w:rPr>
          <w:b/>
        </w:rPr>
        <w:t>External Examiner</w:t>
      </w:r>
    </w:p>
    <w:p w:rsidR="009E5600" w:rsidRDefault="009E5600" w:rsidP="009E5600">
      <w:pPr>
        <w:pStyle w:val="BodyTextBullets2"/>
        <w:numPr>
          <w:ilvl w:val="0"/>
          <w:numId w:val="0"/>
        </w:numPr>
        <w:spacing w:line="360" w:lineRule="auto"/>
      </w:pPr>
    </w:p>
    <w:p w:rsidR="009E5600" w:rsidRPr="00AB19BA" w:rsidRDefault="009E5600" w:rsidP="009E5600">
      <w:pPr>
        <w:pStyle w:val="BodyTextBullets2"/>
        <w:numPr>
          <w:ilvl w:val="0"/>
          <w:numId w:val="0"/>
        </w:numPr>
        <w:spacing w:line="360" w:lineRule="auto"/>
        <w:rPr>
          <w:b/>
        </w:rPr>
      </w:pPr>
      <w:r w:rsidRPr="00AB19BA">
        <w:rPr>
          <w:b/>
        </w:rPr>
        <w:t>Additional Committee Members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0"/>
      </w:tblGrid>
      <w:tr w:rsidR="009E5600" w:rsidTr="004A3DBB">
        <w:tc>
          <w:tcPr>
            <w:tcW w:w="8510" w:type="dxa"/>
            <w:tcBorders>
              <w:top w:val="nil"/>
              <w:left w:val="nil"/>
              <w:right w:val="nil"/>
            </w:tcBorders>
          </w:tcPr>
          <w:p w:rsidR="009E5600" w:rsidRDefault="009E5600" w:rsidP="004A3DBB">
            <w:pPr>
              <w:pStyle w:val="BodyTextBullets2"/>
              <w:numPr>
                <w:ilvl w:val="0"/>
                <w:numId w:val="0"/>
              </w:numPr>
              <w:spacing w:line="360" w:lineRule="auto"/>
            </w:pPr>
          </w:p>
        </w:tc>
      </w:tr>
    </w:tbl>
    <w:p w:rsidR="009E5600" w:rsidRPr="00AB19BA" w:rsidRDefault="009E5600" w:rsidP="009E5600">
      <w:pPr>
        <w:pStyle w:val="BodyTextBullets2"/>
        <w:numPr>
          <w:ilvl w:val="0"/>
          <w:numId w:val="0"/>
        </w:numPr>
        <w:spacing w:line="360" w:lineRule="auto"/>
        <w:rPr>
          <w:b/>
        </w:rPr>
      </w:pPr>
      <w:r w:rsidRPr="00AB19BA">
        <w:rPr>
          <w:b/>
        </w:rPr>
        <w:t>Supervisory Committee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0"/>
      </w:tblGrid>
      <w:tr w:rsidR="009E5600" w:rsidTr="004A3DBB">
        <w:tc>
          <w:tcPr>
            <w:tcW w:w="8510" w:type="dxa"/>
            <w:tcBorders>
              <w:top w:val="nil"/>
              <w:left w:val="nil"/>
              <w:right w:val="nil"/>
            </w:tcBorders>
          </w:tcPr>
          <w:p w:rsidR="009E5600" w:rsidRDefault="009E5600" w:rsidP="004A3DBB">
            <w:pPr>
              <w:pStyle w:val="BodyTextBullets2"/>
              <w:numPr>
                <w:ilvl w:val="0"/>
                <w:numId w:val="0"/>
              </w:numPr>
              <w:spacing w:line="360" w:lineRule="auto"/>
            </w:pPr>
          </w:p>
        </w:tc>
      </w:tr>
    </w:tbl>
    <w:p w:rsidR="00C42DC7" w:rsidRPr="00F77264" w:rsidRDefault="009E5600">
      <w:pPr>
        <w:rPr>
          <w:sz w:val="22"/>
        </w:rPr>
      </w:pPr>
      <w:r w:rsidRPr="00F77264">
        <w:rPr>
          <w:b/>
          <w:sz w:val="22"/>
        </w:rPr>
        <w:t>Supervisory Committee Member</w:t>
      </w:r>
    </w:p>
    <w:sectPr w:rsidR="00C42DC7" w:rsidRPr="00F7726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6E" w:rsidRDefault="00E41F6E" w:rsidP="009E5600">
      <w:pPr>
        <w:spacing w:after="0"/>
      </w:pPr>
      <w:r>
        <w:separator/>
      </w:r>
    </w:p>
  </w:endnote>
  <w:endnote w:type="continuationSeparator" w:id="0">
    <w:p w:rsidR="00E41F6E" w:rsidRDefault="00E41F6E" w:rsidP="009E56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00" w:rsidRDefault="009E5600" w:rsidP="009E5600">
    <w:pPr>
      <w:pStyle w:val="Footer"/>
      <w:jc w:val="right"/>
    </w:pPr>
    <w:r>
      <w:t>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6E" w:rsidRDefault="00E41F6E" w:rsidP="009E5600">
      <w:pPr>
        <w:spacing w:after="0"/>
      </w:pPr>
      <w:r>
        <w:separator/>
      </w:r>
    </w:p>
  </w:footnote>
  <w:footnote w:type="continuationSeparator" w:id="0">
    <w:p w:rsidR="00E41F6E" w:rsidRDefault="00E41F6E" w:rsidP="009E56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5E3"/>
    <w:multiLevelType w:val="hybridMultilevel"/>
    <w:tmpl w:val="2A92A210"/>
    <w:lvl w:ilvl="0" w:tplc="A70ACF62">
      <w:start w:val="1"/>
      <w:numFmt w:val="bullet"/>
      <w:pStyle w:val="Body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00"/>
    <w:rsid w:val="00590009"/>
    <w:rsid w:val="007E1A1F"/>
    <w:rsid w:val="008263A8"/>
    <w:rsid w:val="009E5600"/>
    <w:rsid w:val="00BA6066"/>
    <w:rsid w:val="00C10AA2"/>
    <w:rsid w:val="00C42DC7"/>
    <w:rsid w:val="00CE1B09"/>
    <w:rsid w:val="00E41F6E"/>
    <w:rsid w:val="00F7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D8A8C-0F3E-49A8-B7FC-C9CBD0F9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00"/>
    <w:pPr>
      <w:suppressAutoHyphens/>
      <w:spacing w:after="120" w:line="240" w:lineRule="auto"/>
    </w:pPr>
    <w:rPr>
      <w:rFonts w:ascii="Gill Sans MT" w:eastAsia="Times New Roman" w:hAnsi="Gill Sans MT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5600"/>
    <w:pPr>
      <w:keepLines/>
      <w:tabs>
        <w:tab w:val="left" w:pos="-720"/>
      </w:tabs>
      <w:suppressAutoHyphens/>
      <w:spacing w:before="60" w:after="60" w:line="240" w:lineRule="auto"/>
    </w:pPr>
    <w:rPr>
      <w:rFonts w:ascii="Arial" w:eastAsia="Times New Roman" w:hAnsi="Arial" w:cs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</w:style>
  <w:style w:type="paragraph" w:customStyle="1" w:styleId="BodyTextBullets">
    <w:name w:val="Body Text Bullets"/>
    <w:basedOn w:val="BodyText"/>
    <w:rsid w:val="009E5600"/>
    <w:pPr>
      <w:numPr>
        <w:numId w:val="1"/>
      </w:numPr>
      <w:tabs>
        <w:tab w:val="clear" w:pos="720"/>
        <w:tab w:val="num" w:pos="360"/>
      </w:tabs>
      <w:suppressAutoHyphens w:val="0"/>
      <w:ind w:left="0" w:firstLine="0"/>
    </w:pPr>
    <w:rPr>
      <w:sz w:val="22"/>
      <w:lang w:val="en-US"/>
    </w:rPr>
  </w:style>
  <w:style w:type="paragraph" w:customStyle="1" w:styleId="BodyTextBullets2">
    <w:name w:val="Body Text Bullets 2"/>
    <w:basedOn w:val="BodyTextBullets"/>
    <w:qFormat/>
    <w:rsid w:val="009E5600"/>
    <w:pPr>
      <w:spacing w:after="60"/>
    </w:pPr>
  </w:style>
  <w:style w:type="paragraph" w:styleId="BodyText">
    <w:name w:val="Body Text"/>
    <w:basedOn w:val="Normal"/>
    <w:link w:val="BodyTextChar"/>
    <w:uiPriority w:val="99"/>
    <w:semiHidden/>
    <w:unhideWhenUsed/>
    <w:rsid w:val="009E5600"/>
  </w:style>
  <w:style w:type="character" w:customStyle="1" w:styleId="BodyTextChar">
    <w:name w:val="Body Text Char"/>
    <w:basedOn w:val="DefaultParagraphFont"/>
    <w:link w:val="BodyText"/>
    <w:uiPriority w:val="99"/>
    <w:semiHidden/>
    <w:rsid w:val="009E5600"/>
    <w:rPr>
      <w:rFonts w:ascii="Gill Sans MT" w:eastAsia="Times New Roman" w:hAnsi="Gill Sans MT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E56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5600"/>
    <w:rPr>
      <w:rFonts w:ascii="Gill Sans MT" w:eastAsia="Times New Roman" w:hAnsi="Gill Sans MT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56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5600"/>
    <w:rPr>
      <w:rFonts w:ascii="Gill Sans MT" w:eastAsia="Times New Roman" w:hAnsi="Gill Sans MT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almeehan</dc:creator>
  <cp:keywords/>
  <dc:description/>
  <cp:lastModifiedBy>puni</cp:lastModifiedBy>
  <cp:revision>2</cp:revision>
  <dcterms:created xsi:type="dcterms:W3CDTF">2018-07-04T20:58:00Z</dcterms:created>
  <dcterms:modified xsi:type="dcterms:W3CDTF">2018-07-04T20:58:00Z</dcterms:modified>
</cp:coreProperties>
</file>